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48" w:rsidRDefault="003F3048" w:rsidP="002455F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</w:p>
    <w:p w:rsidR="003F3048" w:rsidRDefault="003F3048" w:rsidP="002455F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3048" w:rsidRDefault="003F3048" w:rsidP="002455F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3048" w:rsidRDefault="003F3048" w:rsidP="002455F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 на РМО по алтайскому языку</w:t>
      </w:r>
    </w:p>
    <w:p w:rsidR="003F3048" w:rsidRDefault="003F3048" w:rsidP="002455F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3048" w:rsidRDefault="003F3048" w:rsidP="002455FD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Кучуковой Н.М., учителя МОУ «Кебезенская СОШ»</w:t>
      </w:r>
    </w:p>
    <w:p w:rsidR="002455FD" w:rsidRPr="00DF760E" w:rsidRDefault="003F3048" w:rsidP="003F3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Тема: </w:t>
      </w:r>
      <w:r w:rsidR="002455FD" w:rsidRPr="00DF76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Алтайские зыки в современном веке</w:t>
      </w:r>
    </w:p>
    <w:p w:rsidR="002455FD" w:rsidRPr="00DF760E" w:rsidRDefault="002455FD" w:rsidP="003F304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76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(на примере сохранения языков коренных малочисленных</w:t>
      </w:r>
    </w:p>
    <w:p w:rsidR="002455FD" w:rsidRPr="00DF760E" w:rsidRDefault="002455FD" w:rsidP="003F3048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76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народов Северного Алтая)</w:t>
      </w:r>
    </w:p>
    <w:p w:rsidR="00EE5CE3" w:rsidRPr="00EE5CE3" w:rsidRDefault="00EE5CE3" w:rsidP="00EE5CE3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«Язык народа — лучший, никогда не увядающий </w:t>
      </w:r>
    </w:p>
    <w:p w:rsidR="00EE5CE3" w:rsidRPr="00EE5CE3" w:rsidRDefault="00EE5CE3" w:rsidP="00EE5CE3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5CE3">
        <w:rPr>
          <w:rFonts w:ascii="Times New Roman" w:hAnsi="Times New Roman" w:cs="Times New Roman"/>
          <w:sz w:val="24"/>
          <w:szCs w:val="24"/>
          <w:shd w:val="clear" w:color="auto" w:fill="FFFFFF"/>
        </w:rPr>
        <w:t>и вечно вновь распускающийся цвет всей его духовной жизни».</w:t>
      </w:r>
    </w:p>
    <w:p w:rsidR="00EE5CE3" w:rsidRPr="00EE5CE3" w:rsidRDefault="00EE5CE3" w:rsidP="00EE5CE3">
      <w:pPr>
        <w:spacing w:after="0" w:line="240" w:lineRule="auto"/>
        <w:ind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5CE3">
        <w:rPr>
          <w:rFonts w:ascii="Times New Roman" w:hAnsi="Times New Roman" w:cs="Times New Roman"/>
          <w:sz w:val="24"/>
          <w:szCs w:val="24"/>
          <w:shd w:val="clear" w:color="auto" w:fill="FFFFFF"/>
        </w:rPr>
        <w:t>К. Д. Ушинский</w:t>
      </w:r>
    </w:p>
    <w:p w:rsidR="00EE5CE3" w:rsidRDefault="00EE5CE3" w:rsidP="008F5DA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5ABB" w:rsidRPr="005655CC" w:rsidRDefault="00EE5CE3" w:rsidP="00DF760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C36">
        <w:rPr>
          <w:rFonts w:ascii="Times New Roman" w:hAnsi="Times New Roman" w:cs="Times New Roman"/>
          <w:sz w:val="28"/>
          <w:szCs w:val="28"/>
        </w:rPr>
        <w:t>В современное время</w:t>
      </w:r>
      <w:r w:rsidR="007051A2">
        <w:rPr>
          <w:rFonts w:ascii="Times New Roman" w:hAnsi="Times New Roman" w:cs="Times New Roman"/>
          <w:sz w:val="28"/>
          <w:szCs w:val="28"/>
        </w:rPr>
        <w:t xml:space="preserve"> идё</w:t>
      </w:r>
      <w:r w:rsidRPr="00C66C36">
        <w:rPr>
          <w:rFonts w:ascii="Times New Roman" w:hAnsi="Times New Roman" w:cs="Times New Roman"/>
          <w:sz w:val="28"/>
          <w:szCs w:val="28"/>
        </w:rPr>
        <w:t>т активное развитие и поддержка алтайского языка путём реализации комплексных мероприятий различных программ</w:t>
      </w:r>
      <w:r w:rsidR="009245DD" w:rsidRPr="00C66C36">
        <w:rPr>
          <w:rFonts w:ascii="Times New Roman" w:hAnsi="Times New Roman" w:cs="Times New Roman"/>
          <w:sz w:val="28"/>
          <w:szCs w:val="28"/>
        </w:rPr>
        <w:t xml:space="preserve">, </w:t>
      </w:r>
      <w:r w:rsidR="001B4E9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C66C36">
        <w:rPr>
          <w:rFonts w:ascii="Times New Roman" w:hAnsi="Times New Roman" w:cs="Times New Roman"/>
          <w:sz w:val="28"/>
          <w:szCs w:val="28"/>
        </w:rPr>
        <w:t xml:space="preserve">в рамках подпрограммы «Сохранение и развитие алтайского языка в Республике Алтай» государственной программы «Реализация государственной национальной политики». </w:t>
      </w:r>
      <w:r w:rsidR="00DF7C08">
        <w:rPr>
          <w:rFonts w:ascii="Times New Roman" w:hAnsi="Times New Roman" w:cs="Times New Roman"/>
          <w:sz w:val="28"/>
          <w:szCs w:val="28"/>
        </w:rPr>
        <w:t>В</w:t>
      </w:r>
      <w:r w:rsidR="00BD7AA4">
        <w:rPr>
          <w:rFonts w:ascii="Times New Roman" w:hAnsi="Times New Roman" w:cs="Times New Roman"/>
          <w:sz w:val="28"/>
          <w:szCs w:val="28"/>
        </w:rPr>
        <w:t xml:space="preserve"> рамках данного направления в</w:t>
      </w:r>
      <w:r w:rsidR="00205ABB" w:rsidRPr="00DB39F8">
        <w:rPr>
          <w:rFonts w:ascii="Times New Roman" w:hAnsi="Times New Roman"/>
          <w:sz w:val="28"/>
          <w:szCs w:val="28"/>
        </w:rPr>
        <w:t xml:space="preserve"> октябре 2021 г. в с. Тондошка торжественно открыли кабинет алтайского языка. </w:t>
      </w:r>
      <w:r w:rsidR="00205ABB" w:rsidRPr="00DB39F8">
        <w:rPr>
          <w:rFonts w:ascii="Times New Roman" w:eastAsia="Times New Roman" w:hAnsi="Times New Roman" w:cs="Times New Roman"/>
          <w:sz w:val="29"/>
          <w:szCs w:val="29"/>
          <w:lang w:eastAsia="ru-RU"/>
        </w:rPr>
        <w:t>Кабинет оформлен по единому брендбуку, разработанному дизайнером </w:t>
      </w:r>
      <w:r w:rsidR="00205ABB" w:rsidRPr="00DB39F8"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  <w:t>Евгенией Тенгерековой</w:t>
      </w:r>
      <w:r w:rsidR="00205ABB" w:rsidRPr="00DB39F8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 </w:t>
      </w:r>
      <w:r w:rsidR="003F30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оснащен</w:t>
      </w:r>
      <w:r w:rsidR="00205ABB" w:rsidRPr="0056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необходимыми информационными и демонстрационными материалами, стендами, оргтехникой, атрибутами алтайской культуры [Новости Горного Алтая]. </w:t>
      </w:r>
    </w:p>
    <w:p w:rsidR="00644151" w:rsidRPr="005655CC" w:rsidRDefault="00DF7C08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</w:t>
      </w:r>
      <w:r w:rsidR="008F5DAC" w:rsidRPr="00C66C36">
        <w:rPr>
          <w:rFonts w:ascii="Times New Roman" w:hAnsi="Times New Roman" w:cs="Times New Roman"/>
          <w:sz w:val="28"/>
          <w:szCs w:val="28"/>
        </w:rPr>
        <w:t xml:space="preserve">ажным аспектом в сохранении </w:t>
      </w:r>
      <w:r w:rsidR="009245DD" w:rsidRPr="00C66C36">
        <w:rPr>
          <w:rFonts w:ascii="Times New Roman" w:hAnsi="Times New Roman" w:cs="Times New Roman"/>
          <w:sz w:val="28"/>
          <w:szCs w:val="28"/>
        </w:rPr>
        <w:t xml:space="preserve">языков является </w:t>
      </w:r>
      <w:r w:rsidR="009245DD"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Национального оргкомитета по подготовке и проведению в Российской Федерации Международного десятилетия языков коренных народов, которое начнется с этого года [</w:t>
      </w:r>
      <w:hyperlink r:id="rId6" w:history="1">
        <w:r w:rsidR="009245DD" w:rsidRPr="00C66C3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Распоряжением Правительства РФ от 20 июля 2021 г. N 2004-р</w:t>
        </w:r>
      </w:hyperlink>
      <w:r w:rsidR="009245DD"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]. Отметим, что Россия стала первым государством – членом ООН, создавшим оргкомитет и официально начавшим подготовку к проведению </w:t>
      </w:r>
      <w:r w:rsidR="009245DD" w:rsidRPr="005655CC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Международного десятилетия языков коренных народов (2022–2032), которое провозглашено Резолюцией Генеральной Ассамблеи ООН 74/135 от 18 декабря 2019 г. «Права коренных народов».</w:t>
      </w:r>
    </w:p>
    <w:p w:rsidR="005655CC" w:rsidRPr="005655CC" w:rsidRDefault="00644151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5CC">
        <w:rPr>
          <w:rFonts w:ascii="Times New Roman" w:hAnsi="Times New Roman" w:cs="Times New Roman"/>
          <w:sz w:val="28"/>
          <w:szCs w:val="28"/>
        </w:rPr>
        <w:t xml:space="preserve">Одними из первых, кто поднял проблему </w:t>
      </w:r>
      <w:r w:rsidR="005655CC" w:rsidRPr="005655CC">
        <w:rPr>
          <w:rFonts w:ascii="Times New Roman" w:hAnsi="Times New Roman" w:cs="Times New Roman"/>
          <w:sz w:val="28"/>
          <w:szCs w:val="28"/>
        </w:rPr>
        <w:t xml:space="preserve">сохранения языков </w:t>
      </w:r>
      <w:r w:rsidR="00E97F26" w:rsidRPr="005655CC">
        <w:rPr>
          <w:rFonts w:ascii="Times New Roman" w:hAnsi="Times New Roman" w:cs="Times New Roman"/>
          <w:sz w:val="28"/>
          <w:szCs w:val="28"/>
        </w:rPr>
        <w:t>коренных</w:t>
      </w:r>
      <w:r w:rsidR="005655CC" w:rsidRPr="005655CC">
        <w:rPr>
          <w:rFonts w:ascii="Times New Roman" w:hAnsi="Times New Roman" w:cs="Times New Roman"/>
          <w:sz w:val="28"/>
          <w:szCs w:val="28"/>
        </w:rPr>
        <w:t xml:space="preserve"> малочисленных народов республики </w:t>
      </w:r>
      <w:r w:rsidRPr="005655CC">
        <w:rPr>
          <w:rFonts w:ascii="Times New Roman" w:hAnsi="Times New Roman" w:cs="Times New Roman"/>
          <w:sz w:val="28"/>
          <w:szCs w:val="28"/>
        </w:rPr>
        <w:t>из предста</w:t>
      </w:r>
      <w:r w:rsidR="003F3048">
        <w:rPr>
          <w:rFonts w:ascii="Times New Roman" w:hAnsi="Times New Roman" w:cs="Times New Roman"/>
          <w:sz w:val="28"/>
          <w:szCs w:val="28"/>
        </w:rPr>
        <w:t xml:space="preserve">вителей северных алтайцев </w:t>
      </w:r>
      <w:r w:rsidR="003F3048">
        <w:rPr>
          <w:rFonts w:ascii="Times New Roman" w:hAnsi="Times New Roman" w:cs="Times New Roman"/>
          <w:sz w:val="28"/>
          <w:szCs w:val="28"/>
        </w:rPr>
        <w:lastRenderedPageBreak/>
        <w:t>был:</w:t>
      </w:r>
      <w:r w:rsidRPr="005655CC">
        <w:rPr>
          <w:rFonts w:ascii="Times New Roman" w:hAnsi="Times New Roman" w:cs="Times New Roman"/>
          <w:sz w:val="28"/>
          <w:szCs w:val="28"/>
        </w:rPr>
        <w:t xml:space="preserve"> Ф.А. Сатлаев, Е.П. Кандаракова,</w:t>
      </w:r>
      <w:r w:rsidR="005655CC" w:rsidRPr="005655CC">
        <w:rPr>
          <w:rFonts w:ascii="Times New Roman" w:hAnsi="Times New Roman" w:cs="Times New Roman"/>
          <w:sz w:val="28"/>
          <w:szCs w:val="28"/>
        </w:rPr>
        <w:t xml:space="preserve"> О.Н. Пустогачева</w:t>
      </w:r>
      <w:r w:rsidR="003F3048">
        <w:rPr>
          <w:rFonts w:ascii="Times New Roman" w:hAnsi="Times New Roman" w:cs="Times New Roman"/>
          <w:sz w:val="28"/>
          <w:szCs w:val="28"/>
        </w:rPr>
        <w:t>,</w:t>
      </w:r>
      <w:r w:rsidRPr="005655CC">
        <w:rPr>
          <w:rFonts w:ascii="Times New Roman" w:hAnsi="Times New Roman" w:cs="Times New Roman"/>
          <w:sz w:val="28"/>
          <w:szCs w:val="28"/>
        </w:rPr>
        <w:t xml:space="preserve"> посвятившие свою научную деятельность изучению истории и этнографии </w:t>
      </w:r>
      <w:r w:rsidR="005655CC" w:rsidRPr="005655CC">
        <w:rPr>
          <w:rFonts w:ascii="Times New Roman" w:hAnsi="Times New Roman" w:cs="Times New Roman"/>
          <w:sz w:val="28"/>
          <w:szCs w:val="28"/>
        </w:rPr>
        <w:t>своего народа.</w:t>
      </w:r>
      <w:r w:rsidRPr="0056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5CC" w:rsidRPr="005655CC" w:rsidRDefault="005655CC" w:rsidP="00DF760E">
      <w:pPr>
        <w:spacing w:after="0" w:line="360" w:lineRule="auto"/>
        <w:ind w:firstLine="284"/>
        <w:contextualSpacing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5655CC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Выступая в Москве на Всероссийском семинаре, посвященному языковой политике в сфере образования (2015 г.), О.Н. Пустогачева говорила, что: </w:t>
      </w:r>
      <w:r w:rsidRPr="005655CC">
        <w:rPr>
          <w:rStyle w:val="a3"/>
          <w:rFonts w:ascii="Times New Roman" w:hAnsi="Times New Roman" w:cs="Times New Roman"/>
          <w:iCs w:val="0"/>
          <w:sz w:val="28"/>
          <w:szCs w:val="28"/>
        </w:rPr>
        <w:t xml:space="preserve">«В эпоху глобальной информатизации и технического развития </w:t>
      </w:r>
      <w:r w:rsidR="00BF5484">
        <w:rPr>
          <w:rStyle w:val="a3"/>
          <w:rFonts w:ascii="Times New Roman" w:hAnsi="Times New Roman" w:cs="Times New Roman"/>
          <w:iCs w:val="0"/>
          <w:sz w:val="28"/>
          <w:szCs w:val="28"/>
        </w:rPr>
        <w:t>коренным малочисленным народам</w:t>
      </w:r>
      <w:r w:rsidRPr="005655CC">
        <w:rPr>
          <w:rStyle w:val="a3"/>
          <w:rFonts w:ascii="Times New Roman" w:hAnsi="Times New Roman" w:cs="Times New Roman"/>
          <w:iCs w:val="0"/>
          <w:sz w:val="28"/>
          <w:szCs w:val="28"/>
        </w:rPr>
        <w:t xml:space="preserve"> становится все сложнее сберегать свою самобытность и в особенности – родной язык. В настоящее время сохранение и возрождение языков возможно только через систему образования, которая способна создать все необходимые условия для изучения родного языка детьми и молодежью»</w:t>
      </w:r>
      <w:r w:rsidRPr="005655CC">
        <w:rPr>
          <w:rFonts w:ascii="Times New Roman" w:hAnsi="Times New Roman" w:cs="Times New Roman"/>
          <w:sz w:val="28"/>
          <w:szCs w:val="28"/>
        </w:rPr>
        <w:t xml:space="preserve"> [В Москве обсудили…, 2016]. </w:t>
      </w:r>
    </w:p>
    <w:p w:rsidR="00554170" w:rsidRPr="00352B7B" w:rsidRDefault="005655CC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5655CC">
        <w:rPr>
          <w:rFonts w:ascii="Times New Roman" w:hAnsi="Times New Roman" w:cs="Times New Roman"/>
          <w:sz w:val="28"/>
          <w:szCs w:val="28"/>
        </w:rPr>
        <w:t xml:space="preserve">В </w:t>
      </w:r>
      <w:r w:rsidR="003A498A" w:rsidRPr="005655CC">
        <w:rPr>
          <w:rFonts w:ascii="Times New Roman" w:hAnsi="Times New Roman" w:cs="Times New Roman"/>
          <w:sz w:val="28"/>
          <w:szCs w:val="28"/>
        </w:rPr>
        <w:t>1990-х гг. кумандинский, челканский и</w:t>
      </w:r>
      <w:r w:rsidR="003A498A" w:rsidRPr="00C66C36">
        <w:rPr>
          <w:rFonts w:ascii="Times New Roman" w:hAnsi="Times New Roman" w:cs="Times New Roman"/>
          <w:sz w:val="28"/>
          <w:szCs w:val="28"/>
        </w:rPr>
        <w:t xml:space="preserve"> тубаларский языки были занесены в Красную книгу языков России. После включения языков северных алтайцев в Красную книгу, начались попытки сохранения языка, в частности, в виде выпусков словарей. </w:t>
      </w:r>
      <w:r w:rsidR="00554170" w:rsidRPr="00352B7B">
        <w:rPr>
          <w:rFonts w:ascii="Times New Roman" w:hAnsi="Times New Roman"/>
          <w:sz w:val="28"/>
          <w:szCs w:val="28"/>
        </w:rPr>
        <w:t>: «Кумандинско-русский словарь» [1995], «Челканско-русский тематический словарь» [2008]. Министерством образования и науки РА для общеобразовательных организаций в местах компактного проживания КМН в 2004 г. издана книга для чтения «Тангдак» на челканском языке (автор-составитель Кандаракова А.М.), в 2013 г. изданы электронные приложения к букварю «Бичиктос» для 1 класса с учетом тубаларского языка (авторы-составители Тодожокова А.С., Сарбашева С.Б.), в 2014 г. – приложение к букварю на челканском языке (авторы-составители Пу</w:t>
      </w:r>
      <w:r w:rsidR="00211C85">
        <w:rPr>
          <w:rFonts w:ascii="Times New Roman" w:hAnsi="Times New Roman"/>
          <w:sz w:val="28"/>
          <w:szCs w:val="28"/>
        </w:rPr>
        <w:t>стогачева О.Н., Тайборина Н.Б.)</w:t>
      </w:r>
      <w:r w:rsidR="00554170" w:rsidRPr="00352B7B">
        <w:rPr>
          <w:rFonts w:ascii="Times New Roman" w:hAnsi="Times New Roman"/>
          <w:sz w:val="28"/>
          <w:szCs w:val="28"/>
        </w:rPr>
        <w:t>.</w:t>
      </w:r>
      <w:r w:rsidR="00E628FF" w:rsidRPr="00E628FF">
        <w:rPr>
          <w:rFonts w:ascii="Times New Roman" w:hAnsi="Times New Roman"/>
          <w:sz w:val="28"/>
          <w:szCs w:val="28"/>
        </w:rPr>
        <w:t xml:space="preserve"> </w:t>
      </w:r>
      <w:r w:rsidR="00E628FF" w:rsidRPr="00352B7B">
        <w:rPr>
          <w:rFonts w:ascii="Times New Roman" w:hAnsi="Times New Roman"/>
          <w:sz w:val="28"/>
          <w:szCs w:val="28"/>
        </w:rPr>
        <w:t>В 2012 г. было разработано двуязычное учебное пособие «Кумандинский язык в картинках» (авторы О.Н. Пустогачева и Л.Н. Пешперова). В том же году был разработан двуязычный учебник по кумандинскому языку для первого класса (автор Н.Б. Тайборина) [</w:t>
      </w:r>
      <w:r w:rsidR="00211C85">
        <w:rPr>
          <w:rFonts w:ascii="Times New Roman" w:hAnsi="Times New Roman"/>
          <w:sz w:val="28"/>
          <w:szCs w:val="28"/>
        </w:rPr>
        <w:t>Аткунова 2019</w:t>
      </w:r>
      <w:r w:rsidR="00E628FF" w:rsidRPr="00352B7B">
        <w:rPr>
          <w:rFonts w:ascii="Times New Roman" w:hAnsi="Times New Roman"/>
          <w:sz w:val="28"/>
          <w:szCs w:val="28"/>
        </w:rPr>
        <w:t xml:space="preserve">, с. </w:t>
      </w:r>
      <w:r w:rsidR="00211C85">
        <w:rPr>
          <w:rFonts w:ascii="Times New Roman" w:hAnsi="Times New Roman"/>
          <w:sz w:val="28"/>
          <w:szCs w:val="28"/>
        </w:rPr>
        <w:t>75-82</w:t>
      </w:r>
      <w:r w:rsidR="00E628FF" w:rsidRPr="00352B7B">
        <w:rPr>
          <w:rFonts w:ascii="Times New Roman" w:hAnsi="Times New Roman"/>
          <w:sz w:val="28"/>
          <w:szCs w:val="28"/>
        </w:rPr>
        <w:t>].</w:t>
      </w:r>
    </w:p>
    <w:p w:rsidR="00C66C36" w:rsidRPr="00C66C36" w:rsidRDefault="00D722E6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Отметим, что</w:t>
      </w:r>
      <w:r w:rsidR="00EF53D0">
        <w:rPr>
          <w:rFonts w:ascii="Times New Roman" w:hAnsi="Times New Roman" w:cs="Times New Roman"/>
          <w:sz w:val="28"/>
          <w:szCs w:val="28"/>
        </w:rPr>
        <w:t xml:space="preserve"> в</w:t>
      </w:r>
      <w:r w:rsidR="003A498A" w:rsidRPr="00C66C36">
        <w:rPr>
          <w:rFonts w:ascii="Times New Roman" w:hAnsi="Times New Roman" w:cs="Times New Roman"/>
          <w:sz w:val="28"/>
          <w:szCs w:val="28"/>
        </w:rPr>
        <w:t xml:space="preserve"> последние годы данная традиция активно продолжается. </w:t>
      </w:r>
      <w:r w:rsidR="00C66C36" w:rsidRPr="00C66C36">
        <w:rPr>
          <w:rFonts w:ascii="Times New Roman" w:hAnsi="Times New Roman" w:cs="Times New Roman"/>
          <w:sz w:val="28"/>
          <w:szCs w:val="28"/>
        </w:rPr>
        <w:t>В октябре 2019 г. в</w:t>
      </w:r>
      <w:r w:rsidR="00C66C36"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Горно-Алтайске презентовали русско-тубаларский разговорник и </w:t>
      </w:r>
      <w:r w:rsidR="00C66C36" w:rsidRPr="00C66C36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словарь</w:t>
      </w:r>
      <w:r w:rsidR="00C66C36"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Анастасия Тодожокова: «Разговорник выпущен для того, чтобы помочь тубаларам общаться между собой на бытовом, деловом </w:t>
      </w:r>
      <w:r w:rsidR="00C66C36"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сценическом уровне на родном языке. В разговорнике собраны наиболее употребительные слова и фразы, они объединены по тематическому принципу – знакомство, гости, поздравления, природа и другие». «Идея создания русско-тубаларского разговорника возникла, когда мне в руки попались разговорники «Как это сказать по-алтайски» и «Как это сказать по-кумандински»</w:t>
      </w:r>
      <w:r w:rsidR="00BF54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C36" w:rsidRPr="00C66C36" w:rsidRDefault="00C66C36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Авторами разговорника являются старейшина тубаларского народа, член региональной национально-культурной общественной организации «Туба калык» (Тубалары) Анастасия Тодожокова и автор-составитель русско-тубаларского словаря, член региональной национально-культурной общественной организации «Туба калык» (Тубалары) Августа Кучукова, редактор словаря и разговорника – кандидат филологических наук, доцент Горно-Алтайского государственного университета Сурна Сарбашева</w:t>
      </w:r>
      <w:r w:rsidR="007C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[Дом Дружбы народов</w:t>
      </w:r>
      <w:r w:rsidR="007C332C" w:rsidRPr="007C332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C33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6C36" w:rsidRPr="00C66C36" w:rsidRDefault="005A56AA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C36">
        <w:rPr>
          <w:rFonts w:ascii="Times New Roman" w:hAnsi="Times New Roman" w:cs="Times New Roman"/>
          <w:sz w:val="28"/>
          <w:szCs w:val="28"/>
        </w:rPr>
        <w:t xml:space="preserve">В ноябре 2021 г. </w:t>
      </w:r>
      <w:r w:rsidR="00C66C36" w:rsidRPr="00C66C36">
        <w:rPr>
          <w:rFonts w:ascii="Times New Roman" w:hAnsi="Times New Roman" w:cs="Times New Roman"/>
          <w:sz w:val="28"/>
          <w:szCs w:val="28"/>
        </w:rPr>
        <w:t>в</w:t>
      </w:r>
      <w:r w:rsidR="00C66C36"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Доме дружбы народов состоялась презентация русско-кумандинского словаря. Обновленный </w:t>
      </w:r>
      <w:r w:rsidR="00C66C36" w:rsidRPr="00C66C36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словарь</w:t>
      </w:r>
      <w:r w:rsidR="00C66C36"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> издан по инициативе региональной общественной организации «Ассоциация коренных малочисленных народов «Звенящий Кедр».</w:t>
      </w:r>
    </w:p>
    <w:p w:rsidR="00C66C36" w:rsidRPr="00C66C36" w:rsidRDefault="00C66C36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>«Издание русско-кумандинского словаря даст импульс к развитию кумандинского языка. Многие заинтересованные люди смогут иметь возможность в его изучении», подчеркнул в своем выступлении заместитель директора бюджетного научного учреждения Республики Алтай «Научно-исследовательский институт алтаистики им. С.С. Суразакова», кандидат филологических наук Алексей Чумакаев.</w:t>
      </w:r>
    </w:p>
    <w:p w:rsidR="00C66C36" w:rsidRPr="007C332C" w:rsidRDefault="00C66C36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6C36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Председатель Комитета Государственного Собрания – Эл Курултай Республики Алтай по национальной политике, образованию, культуре, общественным объединениям и средствам массовой информации Наталья Екеева отметила, что издание словаря – это важное событие в культурной жизни народов Республики Алтай, подтверждающее, что кумандинский язык жив, сохраняется и развивается</w:t>
      </w:r>
      <w:r w:rsidR="007C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[Дом Дружбы народов</w:t>
      </w:r>
      <w:r w:rsidR="007C332C" w:rsidRPr="007C332C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7C3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195C86" w:rsidRDefault="001B4E92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5CC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развитие современного алтайского языка </w:t>
      </w:r>
      <w:r w:rsidR="000C20EE" w:rsidRPr="005655CC">
        <w:rPr>
          <w:rFonts w:ascii="Times New Roman" w:hAnsi="Times New Roman" w:cs="Times New Roman"/>
          <w:sz w:val="28"/>
          <w:szCs w:val="28"/>
        </w:rPr>
        <w:t xml:space="preserve">– </w:t>
      </w:r>
      <w:r w:rsidR="002D3BEE" w:rsidRPr="005655CC">
        <w:rPr>
          <w:rFonts w:ascii="Times New Roman" w:hAnsi="Times New Roman" w:cs="Times New Roman"/>
          <w:sz w:val="28"/>
          <w:szCs w:val="28"/>
        </w:rPr>
        <w:t>задача,</w:t>
      </w:r>
      <w:r w:rsidRPr="005655CC">
        <w:rPr>
          <w:rFonts w:ascii="Times New Roman" w:hAnsi="Times New Roman" w:cs="Times New Roman"/>
          <w:sz w:val="28"/>
          <w:szCs w:val="28"/>
        </w:rPr>
        <w:t xml:space="preserve"> в том числе и системы образования. </w:t>
      </w:r>
      <w:r w:rsidR="00195C86" w:rsidRPr="005655CC">
        <w:rPr>
          <w:rFonts w:ascii="Times New Roman" w:hAnsi="Times New Roman" w:cs="Times New Roman"/>
          <w:sz w:val="28"/>
          <w:szCs w:val="28"/>
        </w:rPr>
        <w:t>О</w:t>
      </w:r>
      <w:r w:rsidR="00195C86" w:rsidRPr="005655CC">
        <w:rPr>
          <w:rFonts w:ascii="Times New Roman" w:hAnsi="Times New Roman" w:cs="Times New Roman"/>
          <w:sz w:val="28"/>
          <w:szCs w:val="28"/>
          <w:shd w:val="clear" w:color="auto" w:fill="FFFFFF"/>
        </w:rPr>
        <w:t>сновными центрами изучения алтайского языка являются – научно-исследовательский институт алтаистики им. С.С. Суразакова (г. Горно-Алтайск) и Институт филологии СО РАН (г. Новосибирск)</w:t>
      </w:r>
      <w:r w:rsidR="00FE6232" w:rsidRPr="005655CC">
        <w:rPr>
          <w:rFonts w:ascii="Times New Roman" w:hAnsi="Times New Roman" w:cs="Times New Roman"/>
          <w:sz w:val="28"/>
          <w:szCs w:val="28"/>
          <w:shd w:val="clear" w:color="auto" w:fill="FFFFFF"/>
        </w:rPr>
        <w:t>, Горно-Алтайский государственный университет</w:t>
      </w:r>
      <w:r w:rsidR="00BF5484">
        <w:rPr>
          <w:rFonts w:ascii="Times New Roman" w:hAnsi="Times New Roman" w:cs="Times New Roman"/>
          <w:sz w:val="28"/>
          <w:szCs w:val="28"/>
          <w:shd w:val="clear" w:color="auto" w:fill="FFFFFF"/>
        </w:rPr>
        <w:t>, Институт повышения квалификации и профессиональной переподготовки работников образования Республики Алтай и др</w:t>
      </w:r>
      <w:r w:rsidR="00195C86" w:rsidRPr="005655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447E5" w:rsidRPr="003F3048" w:rsidRDefault="00C818BD" w:rsidP="00DF760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8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Активную работу по сохранению и популяризации алтайского языка в системе образования проводит </w:t>
      </w:r>
      <w:r w:rsidRPr="00C818BD">
        <w:rPr>
          <w:rFonts w:ascii="Times New Roman" w:hAnsi="Times New Roman"/>
          <w:sz w:val="28"/>
          <w:szCs w:val="28"/>
          <w:shd w:val="clear" w:color="auto" w:fill="FFFFFF"/>
        </w:rPr>
        <w:t>Ассоциация учителей алтайского языка и литературы Республики Алтай. Ассоциация проводит различные заседания, в которых принимают участие свыше 70 человек. Обсуждают вопросы наставничества в современном образовании и др. </w:t>
      </w:r>
      <w:r w:rsidR="00C447E5">
        <w:rPr>
          <w:rFonts w:ascii="Times New Roman" w:hAnsi="Times New Roman"/>
          <w:sz w:val="28"/>
          <w:szCs w:val="28"/>
          <w:shd w:val="clear" w:color="auto" w:fill="FFFFFF"/>
        </w:rPr>
        <w:t xml:space="preserve">Отметим, что </w:t>
      </w:r>
      <w:r w:rsidR="00C447E5">
        <w:rPr>
          <w:rFonts w:ascii="Times New Roman" w:hAnsi="Times New Roman" w:cs="Times New Roman"/>
          <w:sz w:val="28"/>
          <w:szCs w:val="28"/>
          <w:shd w:val="clear" w:color="auto" w:fill="FFFFFF"/>
        </w:rPr>
        <w:t>Ассоциация</w:t>
      </w:r>
      <w:r w:rsidR="00C447E5" w:rsidRPr="00C447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447E5" w:rsidRPr="00C4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учителей алтайского языка и литературы Республики Алтай была создана по итогам участия учителей алтайского языка и литературы </w:t>
      </w:r>
      <w:r w:rsidR="0025512D" w:rsidRPr="00C447E5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C447E5" w:rsidRPr="00C44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7E5" w:rsidRPr="003F3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C447E5" w:rsidRPr="003F3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1EC"/>
        </w:rPr>
        <w:t xml:space="preserve"> 2017 года на съезде учителей родных языков коренных народов Севера</w:t>
      </w:r>
      <w:r w:rsidR="003F3048" w:rsidRPr="003F3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1EC"/>
        </w:rPr>
        <w:t>,</w:t>
      </w:r>
      <w:r w:rsidR="00C447E5" w:rsidRPr="003F3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1EC"/>
        </w:rPr>
        <w:t xml:space="preserve"> который прошёл в Санкт-Петербурге</w:t>
      </w:r>
      <w:r w:rsidR="00BF5484" w:rsidRPr="003F3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1EC"/>
        </w:rPr>
        <w:t xml:space="preserve"> (фото 1)</w:t>
      </w:r>
      <w:r w:rsidR="00C447E5" w:rsidRPr="003F30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1EC"/>
        </w:rPr>
        <w:t>.</w:t>
      </w:r>
      <w:r w:rsidR="00C447E5" w:rsidRPr="003F3048">
        <w:rPr>
          <w:rFonts w:ascii="Tahoma" w:hAnsi="Tahoma" w:cs="Tahoma"/>
          <w:color w:val="000000" w:themeColor="text1"/>
          <w:sz w:val="21"/>
          <w:szCs w:val="21"/>
          <w:shd w:val="clear" w:color="auto" w:fill="F9F1EC"/>
        </w:rPr>
        <w:t xml:space="preserve"> </w:t>
      </w:r>
    </w:p>
    <w:p w:rsidR="002D3BEE" w:rsidRDefault="001E48E8" w:rsidP="00DF760E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8BD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</w:t>
      </w:r>
      <w:r w:rsidR="00FE6232" w:rsidRPr="00C818BD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роблемам сохранения языка посвящены различные</w:t>
      </w:r>
      <w:r w:rsidRPr="00C8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конференции. </w:t>
      </w:r>
      <w:r w:rsidR="002D3BEE"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 2021 г., о</w:t>
      </w:r>
      <w:r w:rsidR="002D3BEE" w:rsidRPr="002D3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ткрывая региональную научно-практическую конференцию, посвященную 30-летию со дня образования Республики Алтай «</w:t>
      </w:r>
      <w:r w:rsidR="002D3BEE" w:rsidRPr="002D3BEE">
        <w:rPr>
          <w:rFonts w:ascii="Times New Roman" w:eastAsia="TimesNewRomanPSMT" w:hAnsi="Times New Roman" w:cs="Times New Roman"/>
          <w:sz w:val="28"/>
          <w:szCs w:val="28"/>
        </w:rPr>
        <w:t>О функционировании государственного алтайского языка на территории Республики Алтай» Глава Республики Алтай, Председатель Правительства Республики Алтай Олег Леонидович Хорохордин поруч</w:t>
      </w:r>
      <w:r w:rsidR="002D3BEE">
        <w:rPr>
          <w:rFonts w:ascii="Times New Roman" w:eastAsia="TimesNewRomanPSMT" w:hAnsi="Times New Roman" w:cs="Times New Roman"/>
          <w:sz w:val="28"/>
          <w:szCs w:val="28"/>
        </w:rPr>
        <w:t>ил</w:t>
      </w:r>
      <w:r w:rsidR="002D3BEE" w:rsidRPr="002D3B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D3BEE">
        <w:rPr>
          <w:rFonts w:ascii="Times New Roman" w:eastAsia="TimesNewRomanPSMT" w:hAnsi="Times New Roman" w:cs="Times New Roman"/>
          <w:sz w:val="28"/>
          <w:szCs w:val="28"/>
        </w:rPr>
        <w:t xml:space="preserve">участникам конференции </w:t>
      </w:r>
      <w:r w:rsidR="002D3BEE" w:rsidRPr="002D3BEE">
        <w:rPr>
          <w:rFonts w:ascii="Times New Roman" w:eastAsia="TimesNewRomanPSMT" w:hAnsi="Times New Roman" w:cs="Times New Roman"/>
          <w:sz w:val="28"/>
          <w:szCs w:val="28"/>
        </w:rPr>
        <w:t>разработать отдельную государственную программу на</w:t>
      </w:r>
      <w:r w:rsidR="002D3B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D3BEE" w:rsidRPr="002D3BEE">
        <w:rPr>
          <w:rFonts w:ascii="Times New Roman" w:eastAsia="TimesNewRomanPSMT" w:hAnsi="Times New Roman" w:cs="Times New Roman"/>
          <w:sz w:val="28"/>
          <w:szCs w:val="28"/>
        </w:rPr>
        <w:t>трехлетний период, 2022-2024 годы, по сохранению и развитию алтайского языка</w:t>
      </w:r>
      <w:r w:rsidR="002D3BE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D3BEE" w:rsidRPr="002D3BEE">
        <w:rPr>
          <w:rFonts w:ascii="Times New Roman" w:eastAsia="TimesNewRomanPSMT" w:hAnsi="Times New Roman" w:cs="Times New Roman"/>
          <w:sz w:val="28"/>
          <w:szCs w:val="28"/>
        </w:rPr>
        <w:t>[</w:t>
      </w:r>
      <w:r w:rsidR="002D3BEE">
        <w:rPr>
          <w:rFonts w:ascii="Times New Roman" w:eastAsia="TimesNewRomanPSMT" w:hAnsi="Times New Roman" w:cs="Times New Roman"/>
          <w:sz w:val="28"/>
          <w:szCs w:val="28"/>
        </w:rPr>
        <w:t>О функционировании…, 2021, с. 6</w:t>
      </w:r>
      <w:r w:rsidR="002D3BEE" w:rsidRPr="002D3BEE">
        <w:rPr>
          <w:rFonts w:ascii="Times New Roman" w:eastAsia="TimesNewRomanPSMT" w:hAnsi="Times New Roman" w:cs="Times New Roman"/>
          <w:sz w:val="28"/>
          <w:szCs w:val="28"/>
        </w:rPr>
        <w:t>].</w:t>
      </w:r>
    </w:p>
    <w:p w:rsidR="005655CC" w:rsidRPr="00C05F19" w:rsidRDefault="00EA6295" w:rsidP="00DF760E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BD">
        <w:rPr>
          <w:rFonts w:ascii="Times New Roman" w:eastAsia="Times New Roman" w:hAnsi="Times New Roman" w:cs="Times New Roman"/>
          <w:sz w:val="28"/>
          <w:szCs w:val="28"/>
          <w:lang w:eastAsia="ru-RU"/>
        </w:rPr>
        <w:t>2-3 сентября 2021 г. в Горно-Алтайске состоялась межрегиональная научно-практическая конференция «</w:t>
      </w:r>
      <w:r w:rsidRPr="00C8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Алтайский язык в XXI веке: сохранение и развитие»,</w:t>
      </w:r>
      <w:r w:rsidRPr="00C818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которой приняли участие представители из Москвы, Татарстана, Якутии, Удмуртии, Ингушетии, Тывы и другие</w:t>
      </w:r>
      <w:r w:rsidRPr="00C8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81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Организаторы конференции – Российский комитет Программы ЮНЕСКО «Информация для </w:t>
      </w:r>
      <w:r w:rsidRPr="00C818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всех», Межрегиональный центр библиотечного сотрудничества, Министерство культуры Республики Алтай, Национальная библиотека Республики Алтай имени М.В. Чевалкова при участии Министерства образования и науки Республики Алтай, Горно-Алтайского </w:t>
      </w:r>
      <w:r w:rsidRPr="006A3E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университета и Научно-исследовательского института алтаистики имени С. С. Суразакова.</w:t>
      </w:r>
    </w:p>
    <w:p w:rsidR="005655CC" w:rsidRPr="005655CC" w:rsidRDefault="00EA6295" w:rsidP="00DF760E">
      <w:pPr>
        <w:shd w:val="clear" w:color="auto" w:fill="FFFFFF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секции прозвучали доклады </w:t>
      </w:r>
      <w:r w:rsidRPr="0056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цветовой символике в алтайской литературе второй половины 20 века (по материалам романов Дибаша Каинчина и Аржана Адарова), о значение русско-тубаларского словаря для изучения и сохранения тубаларского языка на современном этапе, о языках субэтносов Республики Алтай и алтайском литературном языке, а также о реализации проекта «Топонимика Республики Алтай» и другие.</w:t>
      </w:r>
    </w:p>
    <w:p w:rsidR="00EA6295" w:rsidRPr="005655CC" w:rsidRDefault="00EA6295" w:rsidP="00DF760E">
      <w:pPr>
        <w:shd w:val="clear" w:color="auto" w:fill="FFFFFF"/>
        <w:spacing w:after="0" w:line="360" w:lineRule="auto"/>
        <w:ind w:firstLine="284"/>
        <w:contextualSpacing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56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конференции обсудили языковую ситуацию в Республики Алтай, других регионов нашей страны, а также на общероссийском и международном уровне, ознакомились с передовым опытом поддержания и сохранения языков нар</w:t>
      </w:r>
      <w:r w:rsidR="00C94B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6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 России. Выявили барьеры на пути сохранения языков народов России и наметили способы их преодоления</w:t>
      </w:r>
      <w:r w:rsidR="00C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5F19" w:rsidRPr="00C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C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Подводим итоги…</w:t>
      </w:r>
      <w:r w:rsidR="00C05F19" w:rsidRPr="00C05F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Pr="00565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D3BEE" w:rsidRDefault="00401A9B" w:rsidP="002D3BEE">
      <w:pPr>
        <w:spacing w:after="0" w:line="36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Турочакский район</w:t>
      </w:r>
      <w:r w:rsidR="00205ABB">
        <w:rPr>
          <w:rFonts w:ascii="Times New Roman" w:hAnsi="Times New Roman"/>
          <w:sz w:val="28"/>
          <w:szCs w:val="28"/>
        </w:rPr>
        <w:t xml:space="preserve"> активно участвует в культурно-массовых мероприятиях по сохране</w:t>
      </w:r>
      <w:r w:rsidR="007051A2">
        <w:rPr>
          <w:rFonts w:ascii="Times New Roman" w:hAnsi="Times New Roman"/>
          <w:sz w:val="28"/>
          <w:szCs w:val="28"/>
        </w:rPr>
        <w:t>нию и развитию алтайского языка</w:t>
      </w:r>
      <w:r w:rsidR="007F644B">
        <w:rPr>
          <w:rFonts w:ascii="Times New Roman" w:hAnsi="Times New Roman"/>
          <w:sz w:val="28"/>
          <w:szCs w:val="28"/>
        </w:rPr>
        <w:t xml:space="preserve"> (например, на упомянутой конференции</w:t>
      </w:r>
      <w:r w:rsidR="007051A2">
        <w:rPr>
          <w:rFonts w:ascii="Times New Roman" w:hAnsi="Times New Roman"/>
          <w:sz w:val="28"/>
          <w:szCs w:val="28"/>
        </w:rPr>
        <w:t>,</w:t>
      </w:r>
      <w:r w:rsidR="007F644B" w:rsidRPr="007F6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44B" w:rsidRPr="00C818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644B" w:rsidRPr="00C8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Алтайский язык в XXI веке: сохранение и развитие»</w:t>
      </w:r>
      <w:r w:rsidR="007F64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презентации словарей)</w:t>
      </w:r>
      <w:r w:rsidR="007051A2">
        <w:rPr>
          <w:rFonts w:ascii="Times New Roman" w:hAnsi="Times New Roman"/>
          <w:sz w:val="28"/>
          <w:szCs w:val="28"/>
        </w:rPr>
        <w:t xml:space="preserve"> а также проводит конкурсы</w:t>
      </w:r>
      <w:r w:rsidR="007F644B">
        <w:rPr>
          <w:rFonts w:ascii="Times New Roman" w:hAnsi="Times New Roman"/>
          <w:sz w:val="28"/>
          <w:szCs w:val="28"/>
        </w:rPr>
        <w:t xml:space="preserve"> («Сказание моих предков» и др.) и мероприятия</w:t>
      </w:r>
      <w:r w:rsidR="007051A2">
        <w:rPr>
          <w:rFonts w:ascii="Times New Roman" w:hAnsi="Times New Roman"/>
          <w:sz w:val="28"/>
          <w:szCs w:val="28"/>
        </w:rPr>
        <w:t xml:space="preserve"> на уровне района</w:t>
      </w:r>
      <w:r w:rsidR="007F644B">
        <w:rPr>
          <w:rFonts w:ascii="Times New Roman" w:hAnsi="Times New Roman"/>
          <w:sz w:val="28"/>
          <w:szCs w:val="28"/>
        </w:rPr>
        <w:t xml:space="preserve"> (Праздник алтайского</w:t>
      </w:r>
      <w:r w:rsidR="00C94B30">
        <w:rPr>
          <w:rFonts w:ascii="Times New Roman" w:hAnsi="Times New Roman"/>
          <w:sz w:val="28"/>
          <w:szCs w:val="28"/>
        </w:rPr>
        <w:t xml:space="preserve"> языка в Тондошке) </w:t>
      </w:r>
      <w:r w:rsidR="00C94B30" w:rsidRPr="00C94B30">
        <w:rPr>
          <w:rFonts w:ascii="Times New Roman" w:hAnsi="Times New Roman"/>
          <w:sz w:val="28"/>
          <w:szCs w:val="28"/>
        </w:rPr>
        <w:t>[</w:t>
      </w:r>
      <w:r w:rsidR="00C94B30">
        <w:rPr>
          <w:rFonts w:ascii="Times New Roman" w:hAnsi="Times New Roman"/>
          <w:sz w:val="28"/>
          <w:szCs w:val="28"/>
        </w:rPr>
        <w:t>Истоки плюс</w:t>
      </w:r>
      <w:r w:rsidR="00C94B30" w:rsidRPr="00C94B30">
        <w:rPr>
          <w:rFonts w:ascii="Times New Roman" w:hAnsi="Times New Roman"/>
          <w:sz w:val="28"/>
          <w:szCs w:val="28"/>
        </w:rPr>
        <w:t>]</w:t>
      </w:r>
      <w:r w:rsidR="00C94B30">
        <w:rPr>
          <w:rFonts w:ascii="Times New Roman" w:hAnsi="Times New Roman"/>
          <w:sz w:val="28"/>
          <w:szCs w:val="28"/>
        </w:rPr>
        <w:t xml:space="preserve">. </w:t>
      </w:r>
      <w:r w:rsidR="007051A2">
        <w:rPr>
          <w:rFonts w:ascii="Times New Roman" w:hAnsi="Times New Roman"/>
          <w:sz w:val="28"/>
          <w:szCs w:val="28"/>
        </w:rPr>
        <w:t xml:space="preserve"> </w:t>
      </w:r>
    </w:p>
    <w:p w:rsidR="005655CC" w:rsidRPr="005655CC" w:rsidRDefault="005655CC" w:rsidP="002D3BE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E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D3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Международное десятилетие языков коренных народов</w:t>
      </w:r>
      <w:r w:rsidRPr="002D3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 начинает, а значит впереди</w:t>
      </w:r>
      <w:r w:rsidR="00026631" w:rsidRPr="002D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и плодотворная работа, </w:t>
      </w:r>
      <w:r w:rsidR="00D2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026631" w:rsidRPr="002D3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будут приняться прежде всего практические меры.</w:t>
      </w:r>
      <w:r w:rsidR="00A73483" w:rsidRPr="002D3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BEE">
        <w:rPr>
          <w:rFonts w:ascii="Times New Roman" w:eastAsia="TimesNewRomanPSMT" w:hAnsi="Times New Roman" w:cs="Times New Roman"/>
          <w:sz w:val="28"/>
          <w:szCs w:val="28"/>
        </w:rPr>
        <w:t xml:space="preserve">В настоящее время </w:t>
      </w:r>
      <w:r w:rsidRPr="009413D8">
        <w:rPr>
          <w:rFonts w:ascii="Times New Roman" w:hAnsi="Times New Roman" w:cs="Times New Roman"/>
          <w:sz w:val="28"/>
          <w:szCs w:val="28"/>
        </w:rPr>
        <w:t xml:space="preserve">количество организаций, где преподается алтайский язык, и число изучающих язык детей </w:t>
      </w:r>
      <w:r w:rsidRPr="005655CC">
        <w:rPr>
          <w:rFonts w:ascii="Times New Roman" w:hAnsi="Times New Roman" w:cs="Times New Roman"/>
          <w:sz w:val="28"/>
          <w:szCs w:val="28"/>
        </w:rPr>
        <w:t xml:space="preserve">с каждым годом увеличивается. Регулярно выходит в </w:t>
      </w:r>
      <w:r w:rsidRPr="005655CC">
        <w:rPr>
          <w:rFonts w:ascii="Times New Roman" w:hAnsi="Times New Roman" w:cs="Times New Roman"/>
          <w:sz w:val="28"/>
          <w:szCs w:val="28"/>
        </w:rPr>
        <w:lastRenderedPageBreak/>
        <w:t>свет художественная, научная и учебно-методическая литература на алтайском языке.</w:t>
      </w:r>
    </w:p>
    <w:p w:rsidR="005655CC" w:rsidRPr="001F6DF8" w:rsidRDefault="005655CC" w:rsidP="005655CC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F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655CC" w:rsidRPr="005635FF" w:rsidRDefault="005655CC" w:rsidP="005655C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E04" w:rsidRPr="00D748D1" w:rsidRDefault="00797E04" w:rsidP="002D3BEE">
      <w:pPr>
        <w:widowControl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D1">
        <w:rPr>
          <w:rFonts w:ascii="Times New Roman" w:hAnsi="Times New Roman" w:cs="Times New Roman"/>
          <w:sz w:val="28"/>
          <w:szCs w:val="28"/>
          <w:shd w:val="clear" w:color="auto" w:fill="FFFFFF"/>
        </w:rPr>
        <w:t>Аткунова Д.А. Этнокультурная адаптация коренных народов Северного Алтая в условиях национального возрождения (конец 19 – начало 21 в.) [Электронный ресурс] : монография / Д. А. Аткунова ; ред. Л. И. Шерстова. - Электрон. текстовые дан. - Горно-Алтайск: БИЦ ГАГУ, 2019. – 171 с. </w:t>
      </w:r>
      <w:r w:rsidRPr="00D748D1">
        <w:rPr>
          <w:rFonts w:ascii="Times New Roman" w:hAnsi="Times New Roman" w:cs="Times New Roman"/>
          <w:sz w:val="28"/>
          <w:szCs w:val="28"/>
        </w:rPr>
        <w:softHyphen/>
        <w:t>–</w:t>
      </w:r>
      <w:r w:rsidRPr="00D748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48D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URL</w:t>
      </w:r>
      <w:r w:rsidRPr="00D74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7" w:history="1">
        <w:r w:rsidRPr="00D748D1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http://elib.gasu.ru/index.php?option=com_abook&amp;view=book&amp;id=3431:950&amp;catid=18:history&amp;Itemid=172</w:t>
        </w:r>
      </w:hyperlink>
      <w:r w:rsidRPr="00D748D1">
        <w:rPr>
          <w:rFonts w:ascii="Times New Roman" w:hAnsi="Times New Roman" w:cs="Times New Roman"/>
          <w:sz w:val="28"/>
          <w:szCs w:val="28"/>
        </w:rPr>
        <w:t xml:space="preserve"> (дата обращения 15.02.2022).</w:t>
      </w:r>
    </w:p>
    <w:p w:rsidR="00797E04" w:rsidRDefault="00797E04" w:rsidP="002D3BEE">
      <w:pPr>
        <w:shd w:val="clear" w:color="auto" w:fill="FFFFFF"/>
        <w:spacing w:after="0" w:line="360" w:lineRule="auto"/>
        <w:ind w:firstLine="284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6A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одводим ито</w:t>
      </w:r>
      <w:r w:rsidRPr="00D748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 2021 года и готовимся начать М</w:t>
      </w:r>
      <w:r w:rsidRPr="006A3E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еждународное десятилетие языков коренных народов</w:t>
      </w:r>
      <w:r w:rsidRPr="00D748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48D1">
        <w:rPr>
          <w:rFonts w:ascii="Times New Roman" w:hAnsi="Times New Roman" w:cs="Times New Roman"/>
          <w:sz w:val="28"/>
          <w:szCs w:val="28"/>
        </w:rPr>
        <w:t xml:space="preserve">(дата обращения 15.02.2022). </w:t>
      </w:r>
      <w:hyperlink r:id="rId8" w:history="1">
        <w:r w:rsidRPr="00D748D1">
          <w:rPr>
            <w:rStyle w:val="a4"/>
            <w:rFonts w:ascii="Times New Roman" w:hAnsi="Times New Roman" w:cs="Times New Roman"/>
            <w:sz w:val="28"/>
            <w:szCs w:val="28"/>
          </w:rPr>
          <w:t>https://nbra.ru/developments/novosti/1951-podvodim-itogi-2021-goda-i-gotovimsya-nachat-mezhdunarodnoe-desyatiletie-yazykov-korennykh-narodov</w:t>
        </w:r>
      </w:hyperlink>
    </w:p>
    <w:p w:rsidR="00797E04" w:rsidRDefault="00797E04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782C">
        <w:rPr>
          <w:rFonts w:ascii="Times New Roman" w:eastAsia="TimesNewRomanPSMT" w:hAnsi="Times New Roman" w:cs="Times New Roman"/>
          <w:sz w:val="28"/>
          <w:szCs w:val="28"/>
        </w:rPr>
        <w:t>О функционировании государственного алтайского языка на территории Республики Алтай. Алтай Республикада эл-тергеелик алтай тилдиҥ учуры ла республика кеминде айалгазы. Материалы Региональной научно-практической конференции, посвященной 30-летию со дня образования Республики Алтай / Редколлегия: канд. пед. наук Чандыева Е.Д., канд. филол. наук Чендекова А.Б., канд. филол. наук Саналова Б.Б., канд. филол. наук Чумакаев А.Э. (отв. ред.). – Горно-Алтайск: БНУ РА «Научно-исследовательский институт алтаистики им. С.С. Суразакова, 2021. – 120 с.</w:t>
      </w:r>
    </w:p>
    <w:p w:rsidR="00797E04" w:rsidRPr="00797E04" w:rsidRDefault="00797E04" w:rsidP="00797E04">
      <w:pPr>
        <w:spacing w:after="0" w:line="360" w:lineRule="auto"/>
        <w:ind w:right="57" w:firstLine="284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  <w:r w:rsidRPr="00797E04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В Москве обсудили актуальные вопросы языковой политики в сфере образования // Информационный центр АКМНССиДВ РФ [Электронный ресурс]. – Режим доступа: http://raipon.info/info/news/1222/ (дата обращения: 15.02.2021). </w:t>
      </w:r>
    </w:p>
    <w:p w:rsidR="00797E04" w:rsidRPr="00D748D1" w:rsidRDefault="00797E04" w:rsidP="002D3BEE">
      <w:pPr>
        <w:widowControl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D1">
        <w:rPr>
          <w:rFonts w:ascii="Times New Roman" w:hAnsi="Times New Roman" w:cs="Times New Roman"/>
          <w:sz w:val="28"/>
          <w:szCs w:val="28"/>
        </w:rPr>
        <w:t xml:space="preserve">Новости Горного Алтая (дата обращения 15.02.2022). </w:t>
      </w:r>
      <w:hyperlink r:id="rId9" w:history="1">
        <w:r w:rsidRPr="00D748D1">
          <w:rPr>
            <w:rStyle w:val="a4"/>
            <w:rFonts w:ascii="Times New Roman" w:hAnsi="Times New Roman" w:cs="Times New Roman"/>
            <w:sz w:val="28"/>
            <w:szCs w:val="28"/>
          </w:rPr>
          <w:t>https://www.gorno-altaisk.info/news/135838</w:t>
        </w:r>
      </w:hyperlink>
    </w:p>
    <w:p w:rsidR="00797E04" w:rsidRPr="00D748D1" w:rsidRDefault="00797E04" w:rsidP="002D3BEE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48D1">
        <w:rPr>
          <w:rFonts w:ascii="Times New Roman" w:hAnsi="Times New Roman" w:cs="Times New Roman"/>
          <w:sz w:val="28"/>
          <w:szCs w:val="28"/>
        </w:rPr>
        <w:t xml:space="preserve">Дом Дружбы Народов (дата обращения 15.02.2022) </w:t>
      </w:r>
      <w:hyperlink r:id="rId10" w:history="1">
        <w:r w:rsidRPr="00D748D1">
          <w:rPr>
            <w:rStyle w:val="a4"/>
            <w:rFonts w:ascii="Times New Roman" w:hAnsi="Times New Roman" w:cs="Times New Roman"/>
            <w:sz w:val="28"/>
            <w:szCs w:val="28"/>
          </w:rPr>
          <w:t>https://vk.com/ddn04</w:t>
        </w:r>
      </w:hyperlink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Дарья\Desktop\маме\CO0gwJFvQ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маме\CO0gwJFvQ_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EE" w:rsidRP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2D3BEE">
        <w:rPr>
          <w:rFonts w:ascii="Times New Roman" w:eastAsia="TimesNewRomanPSMT" w:hAnsi="Times New Roman" w:cs="Times New Roman"/>
          <w:i/>
          <w:sz w:val="28"/>
          <w:szCs w:val="28"/>
        </w:rPr>
        <w:t>Фото 1.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D3BEE">
        <w:rPr>
          <w:rFonts w:ascii="Times New Roman" w:eastAsia="TimesNewRomanPSMT" w:hAnsi="Times New Roman" w:cs="Times New Roman"/>
          <w:i/>
          <w:sz w:val="28"/>
          <w:szCs w:val="28"/>
        </w:rPr>
        <w:t xml:space="preserve">Кучукова Нелли Михайловна на </w:t>
      </w:r>
      <w:r w:rsidRPr="002D3BEE">
        <w:rPr>
          <w:rFonts w:ascii="Times New Roman" w:hAnsi="Times New Roman" w:cs="Times New Roman"/>
          <w:i/>
          <w:sz w:val="28"/>
          <w:szCs w:val="28"/>
          <w:shd w:val="clear" w:color="auto" w:fill="F9F1EC"/>
        </w:rPr>
        <w:t>съезде учителей родных языков коренных народов Севера, г. Санкт-Петербург</w:t>
      </w:r>
      <w:r w:rsidR="00A95722">
        <w:rPr>
          <w:rFonts w:ascii="Times New Roman" w:hAnsi="Times New Roman" w:cs="Times New Roman"/>
          <w:i/>
          <w:sz w:val="28"/>
          <w:szCs w:val="28"/>
          <w:shd w:val="clear" w:color="auto" w:fill="F9F1EC"/>
        </w:rPr>
        <w:t>, 2017 г</w:t>
      </w:r>
      <w:r w:rsidRPr="002D3BEE">
        <w:rPr>
          <w:rFonts w:ascii="Times New Roman" w:hAnsi="Times New Roman" w:cs="Times New Roman"/>
          <w:i/>
          <w:sz w:val="28"/>
          <w:szCs w:val="28"/>
          <w:shd w:val="clear" w:color="auto" w:fill="F9F1EC"/>
        </w:rPr>
        <w:t>.</w:t>
      </w: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D3BEE" w:rsidRPr="0026782C" w:rsidRDefault="002D3BEE" w:rsidP="002D3BEE">
      <w:pPr>
        <w:autoSpaceDE w:val="0"/>
        <w:autoSpaceDN w:val="0"/>
        <w:adjustRightInd w:val="0"/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3BEE" w:rsidRPr="0026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13BA"/>
    <w:multiLevelType w:val="hybridMultilevel"/>
    <w:tmpl w:val="B21EC3E4"/>
    <w:lvl w:ilvl="0" w:tplc="8F02A7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AC"/>
    <w:rsid w:val="00026631"/>
    <w:rsid w:val="000C20EE"/>
    <w:rsid w:val="00195C86"/>
    <w:rsid w:val="001B4E92"/>
    <w:rsid w:val="001E48E8"/>
    <w:rsid w:val="00205ABB"/>
    <w:rsid w:val="00211C85"/>
    <w:rsid w:val="002455FD"/>
    <w:rsid w:val="0025512D"/>
    <w:rsid w:val="0026782C"/>
    <w:rsid w:val="002D3BEE"/>
    <w:rsid w:val="003A498A"/>
    <w:rsid w:val="003D5B77"/>
    <w:rsid w:val="003F3048"/>
    <w:rsid w:val="00401A9B"/>
    <w:rsid w:val="00422AA4"/>
    <w:rsid w:val="004230C9"/>
    <w:rsid w:val="005162AE"/>
    <w:rsid w:val="00554170"/>
    <w:rsid w:val="005655CC"/>
    <w:rsid w:val="005A56AA"/>
    <w:rsid w:val="00644151"/>
    <w:rsid w:val="00660976"/>
    <w:rsid w:val="006A3EC2"/>
    <w:rsid w:val="006F38DC"/>
    <w:rsid w:val="007051A2"/>
    <w:rsid w:val="00797E04"/>
    <w:rsid w:val="007C332C"/>
    <w:rsid w:val="007F644B"/>
    <w:rsid w:val="008E4A31"/>
    <w:rsid w:val="008F5DAC"/>
    <w:rsid w:val="009245DD"/>
    <w:rsid w:val="009413D8"/>
    <w:rsid w:val="0094602D"/>
    <w:rsid w:val="00960B57"/>
    <w:rsid w:val="00A70513"/>
    <w:rsid w:val="00A73483"/>
    <w:rsid w:val="00A95722"/>
    <w:rsid w:val="00BD7AA4"/>
    <w:rsid w:val="00BF5484"/>
    <w:rsid w:val="00C05F19"/>
    <w:rsid w:val="00C447E5"/>
    <w:rsid w:val="00C66C36"/>
    <w:rsid w:val="00C818BD"/>
    <w:rsid w:val="00C94B30"/>
    <w:rsid w:val="00D269C3"/>
    <w:rsid w:val="00D722E6"/>
    <w:rsid w:val="00D748D1"/>
    <w:rsid w:val="00DD6398"/>
    <w:rsid w:val="00DF760E"/>
    <w:rsid w:val="00DF7C08"/>
    <w:rsid w:val="00E628FF"/>
    <w:rsid w:val="00E97F26"/>
    <w:rsid w:val="00EA6295"/>
    <w:rsid w:val="00EE5CE3"/>
    <w:rsid w:val="00EF53D0"/>
    <w:rsid w:val="00FB501A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AC"/>
  </w:style>
  <w:style w:type="paragraph" w:styleId="2">
    <w:name w:val="heading 2"/>
    <w:basedOn w:val="a"/>
    <w:link w:val="20"/>
    <w:uiPriority w:val="9"/>
    <w:qFormat/>
    <w:rsid w:val="006A3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5DAC"/>
    <w:rPr>
      <w:i/>
      <w:iCs/>
    </w:rPr>
  </w:style>
  <w:style w:type="character" w:styleId="a4">
    <w:name w:val="Hyperlink"/>
    <w:basedOn w:val="a0"/>
    <w:uiPriority w:val="99"/>
    <w:unhideWhenUsed/>
    <w:rsid w:val="008F5D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3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6A3EC2"/>
    <w:rPr>
      <w:b/>
      <w:bCs/>
    </w:rPr>
  </w:style>
  <w:style w:type="character" w:customStyle="1" w:styleId="apple-converted-space">
    <w:name w:val="apple-converted-space"/>
    <w:rsid w:val="00195C86"/>
  </w:style>
  <w:style w:type="paragraph" w:styleId="a9">
    <w:name w:val="List Paragraph"/>
    <w:basedOn w:val="a"/>
    <w:qFormat/>
    <w:rsid w:val="00797E04"/>
    <w:pPr>
      <w:ind w:left="720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AC"/>
  </w:style>
  <w:style w:type="paragraph" w:styleId="2">
    <w:name w:val="heading 2"/>
    <w:basedOn w:val="a"/>
    <w:link w:val="20"/>
    <w:uiPriority w:val="9"/>
    <w:qFormat/>
    <w:rsid w:val="006A3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5DAC"/>
    <w:rPr>
      <w:i/>
      <w:iCs/>
    </w:rPr>
  </w:style>
  <w:style w:type="character" w:styleId="a4">
    <w:name w:val="Hyperlink"/>
    <w:basedOn w:val="a0"/>
    <w:uiPriority w:val="99"/>
    <w:unhideWhenUsed/>
    <w:rsid w:val="008F5DAC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4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46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6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A3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6A3EC2"/>
    <w:rPr>
      <w:b/>
      <w:bCs/>
    </w:rPr>
  </w:style>
  <w:style w:type="character" w:customStyle="1" w:styleId="apple-converted-space">
    <w:name w:val="apple-converted-space"/>
    <w:rsid w:val="00195C86"/>
  </w:style>
  <w:style w:type="paragraph" w:styleId="a9">
    <w:name w:val="List Paragraph"/>
    <w:basedOn w:val="a"/>
    <w:qFormat/>
    <w:rsid w:val="00797E04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6319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1933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8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ra.ru/developments/novosti/1951-podvodim-itogi-2021-goda-i-gotovimsya-nachat-mezhdunarodnoe-desyatiletie-yazykov-korennykh-narod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lib.gasu.ru/index.php?option=com_abook&amp;view=book&amp;id=3431:950&amp;catid=18:history&amp;Itemid=1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107230010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vk.com/ddn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rno-altaisk.info/news/135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Пользователь</cp:lastModifiedBy>
  <cp:revision>2</cp:revision>
  <dcterms:created xsi:type="dcterms:W3CDTF">2022-02-24T05:01:00Z</dcterms:created>
  <dcterms:modified xsi:type="dcterms:W3CDTF">2022-02-24T05:01:00Z</dcterms:modified>
</cp:coreProperties>
</file>